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37" w:rsidRPr="00B47269" w:rsidRDefault="00D37CE9" w:rsidP="00B47269">
      <w:pPr>
        <w:pBdr>
          <w:bottom w:val="single" w:sz="4" w:space="1" w:color="auto"/>
        </w:pBdr>
        <w:jc w:val="center"/>
        <w:rPr>
          <w:rFonts w:ascii="Arial" w:hAnsi="Arial" w:cs="Arial"/>
          <w:sz w:val="28"/>
        </w:rPr>
      </w:pPr>
      <w:r w:rsidRPr="00B47269">
        <w:rPr>
          <w:rFonts w:ascii="Arial" w:hAnsi="Arial" w:cs="Arial"/>
          <w:sz w:val="28"/>
        </w:rPr>
        <w:t>Maturitní otá</w:t>
      </w:r>
      <w:r w:rsidR="00B05E63">
        <w:rPr>
          <w:rFonts w:ascii="Arial" w:hAnsi="Arial" w:cs="Arial"/>
          <w:sz w:val="28"/>
        </w:rPr>
        <w:t>zky z chemie pro školní rok 2015/2016</w:t>
      </w:r>
    </w:p>
    <w:p w:rsidR="00B05E63" w:rsidRDefault="00B05E63" w:rsidP="00B05E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Stavba atomu</w:t>
      </w:r>
    </w:p>
    <w:p w:rsidR="00B05E63" w:rsidRDefault="00B05E63" w:rsidP="00B05E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Chemická vazba</w:t>
      </w:r>
    </w:p>
    <w:p w:rsidR="00B05E63" w:rsidRDefault="00B05E63" w:rsidP="00B05E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Periodická soustava prvků</w:t>
      </w:r>
    </w:p>
    <w:p w:rsidR="00B05E63" w:rsidRDefault="00B05E63" w:rsidP="00B05E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Chemická kinetika</w:t>
      </w:r>
    </w:p>
    <w:p w:rsidR="00B05E63" w:rsidRPr="00B05E63" w:rsidRDefault="00B05E63" w:rsidP="00B05E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Chemická termodynamika</w:t>
      </w:r>
    </w:p>
    <w:p w:rsidR="00B05E63" w:rsidRDefault="00B05E63" w:rsidP="00B05E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Acidobazické</w:t>
      </w:r>
      <w:proofErr w:type="spellEnd"/>
      <w:r>
        <w:rPr>
          <w:rFonts w:ascii="Arial" w:hAnsi="Arial" w:cs="Arial"/>
          <w:sz w:val="24"/>
        </w:rPr>
        <w:t xml:space="preserve"> rovnováhy</w:t>
      </w:r>
    </w:p>
    <w:p w:rsidR="00B05E63" w:rsidRDefault="00B05E63" w:rsidP="00B05E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Redoxní děje</w:t>
      </w:r>
    </w:p>
    <w:p w:rsidR="00B05E63" w:rsidRDefault="00B05E63" w:rsidP="00D37C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Charakteristika H</w:t>
      </w:r>
      <w:r w:rsidRPr="00B05E63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, O</w:t>
      </w:r>
      <w:r w:rsidRPr="00B05E63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, H</w:t>
      </w:r>
      <w:r w:rsidRPr="00B05E63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O</w:t>
      </w:r>
    </w:p>
    <w:p w:rsidR="00B05E63" w:rsidRDefault="00B05E63" w:rsidP="00B05E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Charakteristika s-prvků</w:t>
      </w:r>
    </w:p>
    <w:p w:rsidR="00B05E63" w:rsidRDefault="00B05E63" w:rsidP="00D37C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Charakteristika prvků III. a IV. skupiny</w:t>
      </w:r>
    </w:p>
    <w:p w:rsidR="00B05E63" w:rsidRDefault="00B05E63" w:rsidP="00B05E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Charakteristika prvků V. a VI. skupiny</w:t>
      </w:r>
    </w:p>
    <w:p w:rsidR="00B05E63" w:rsidRDefault="00B05E63" w:rsidP="00B05E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Charakteristika prvků VII. a VIII. skupiny</w:t>
      </w:r>
    </w:p>
    <w:p w:rsidR="00B05E63" w:rsidRPr="00B05E63" w:rsidRDefault="00B05E63" w:rsidP="00B05E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Charakteristika d – prvků</w:t>
      </w:r>
    </w:p>
    <w:p w:rsidR="00D37CE9" w:rsidRDefault="00D37CE9" w:rsidP="00D37C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Obecné vlastnosti organických sloučenin</w:t>
      </w:r>
    </w:p>
    <w:p w:rsidR="00D37CE9" w:rsidRDefault="00D37CE9" w:rsidP="00D37C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Nasycené uhlovodíky – </w:t>
      </w:r>
      <w:proofErr w:type="spellStart"/>
      <w:r>
        <w:rPr>
          <w:rFonts w:ascii="Arial" w:hAnsi="Arial" w:cs="Arial"/>
          <w:sz w:val="24"/>
        </w:rPr>
        <w:t>alkany</w:t>
      </w:r>
      <w:proofErr w:type="spellEnd"/>
      <w:r>
        <w:rPr>
          <w:rFonts w:ascii="Arial" w:hAnsi="Arial" w:cs="Arial"/>
          <w:sz w:val="24"/>
        </w:rPr>
        <w:t>, cykloalkany</w:t>
      </w:r>
    </w:p>
    <w:p w:rsidR="00D37CE9" w:rsidRDefault="00D37CE9" w:rsidP="00D37C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Nenasycené uhlovodíky – alkeny, </w:t>
      </w:r>
      <w:proofErr w:type="spellStart"/>
      <w:r>
        <w:rPr>
          <w:rFonts w:ascii="Arial" w:hAnsi="Arial" w:cs="Arial"/>
          <w:sz w:val="24"/>
        </w:rPr>
        <w:t>alkadieny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alkyny</w:t>
      </w:r>
      <w:proofErr w:type="spellEnd"/>
    </w:p>
    <w:p w:rsidR="00D37CE9" w:rsidRDefault="00D37CE9" w:rsidP="00D37C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Aromatické uhlovodíky</w:t>
      </w:r>
    </w:p>
    <w:p w:rsidR="00D37CE9" w:rsidRDefault="00D37CE9" w:rsidP="00D37C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Halogenderiváty</w:t>
      </w:r>
      <w:proofErr w:type="spellEnd"/>
    </w:p>
    <w:p w:rsidR="00D37CE9" w:rsidRDefault="00D37CE9" w:rsidP="00D37C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Alkoholy, fenoly, ethery</w:t>
      </w:r>
    </w:p>
    <w:p w:rsidR="00D37CE9" w:rsidRDefault="00D37CE9" w:rsidP="00D37C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Karbonylové sloučeniny</w:t>
      </w:r>
      <w:r w:rsidR="00B05E63">
        <w:rPr>
          <w:rFonts w:ascii="Arial" w:hAnsi="Arial" w:cs="Arial"/>
          <w:sz w:val="24"/>
        </w:rPr>
        <w:t xml:space="preserve"> – aldehydy a ketony</w:t>
      </w:r>
    </w:p>
    <w:p w:rsidR="00B05E63" w:rsidRDefault="00B05E63" w:rsidP="00D37C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Karboxylové kyseliny</w:t>
      </w:r>
    </w:p>
    <w:p w:rsidR="00D37CE9" w:rsidRPr="00B05E63" w:rsidRDefault="00B05E63" w:rsidP="00B05E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D37CE9">
        <w:rPr>
          <w:rFonts w:ascii="Arial" w:hAnsi="Arial" w:cs="Arial"/>
          <w:sz w:val="24"/>
        </w:rPr>
        <w:t xml:space="preserve">unkční </w:t>
      </w:r>
      <w:r>
        <w:rPr>
          <w:rFonts w:ascii="Arial" w:hAnsi="Arial" w:cs="Arial"/>
          <w:sz w:val="24"/>
        </w:rPr>
        <w:t xml:space="preserve">a substituční </w:t>
      </w:r>
      <w:r w:rsidR="00D37CE9">
        <w:rPr>
          <w:rFonts w:ascii="Arial" w:hAnsi="Arial" w:cs="Arial"/>
          <w:sz w:val="24"/>
        </w:rPr>
        <w:t>deriváty</w:t>
      </w:r>
      <w:r>
        <w:rPr>
          <w:rFonts w:ascii="Arial" w:hAnsi="Arial" w:cs="Arial"/>
          <w:sz w:val="24"/>
        </w:rPr>
        <w:t xml:space="preserve"> karboxylových kyselin</w:t>
      </w:r>
    </w:p>
    <w:p w:rsidR="00D37CE9" w:rsidRPr="00B05E63" w:rsidRDefault="00D37CE9" w:rsidP="00B05E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Dusíkaté deriváty uhlovodíku</w:t>
      </w:r>
    </w:p>
    <w:p w:rsidR="00D37CE9" w:rsidRDefault="00D37CE9" w:rsidP="0083681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 w:rsidRPr="0083681E">
        <w:rPr>
          <w:rFonts w:ascii="Arial" w:hAnsi="Arial" w:cs="Arial"/>
          <w:sz w:val="24"/>
        </w:rPr>
        <w:t>Heterocyklické sloučeniny, nukleové kyseliny, alkaloidy</w:t>
      </w:r>
    </w:p>
    <w:p w:rsidR="0083681E" w:rsidRPr="0083681E" w:rsidRDefault="0083681E" w:rsidP="0083681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Syntetické makromolekulární látky</w:t>
      </w:r>
    </w:p>
    <w:p w:rsidR="00B05E63" w:rsidRDefault="00B05E63" w:rsidP="00B05E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Lipidy</w:t>
      </w:r>
    </w:p>
    <w:p w:rsidR="00B05E63" w:rsidRPr="00B05E63" w:rsidRDefault="00D37CE9" w:rsidP="00B05E6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Sacharidy</w:t>
      </w:r>
    </w:p>
    <w:p w:rsidR="00D37CE9" w:rsidRDefault="00B05E63" w:rsidP="00D37C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Aminokyseliny a </w:t>
      </w:r>
      <w:r w:rsidR="00D37CE9">
        <w:rPr>
          <w:rFonts w:ascii="Arial" w:hAnsi="Arial" w:cs="Arial"/>
          <w:sz w:val="24"/>
        </w:rPr>
        <w:t>bílkoviny</w:t>
      </w:r>
    </w:p>
    <w:p w:rsidR="00B05E63" w:rsidRDefault="00B05E63" w:rsidP="00D37C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Enzymy a vitamíny</w:t>
      </w:r>
    </w:p>
    <w:p w:rsidR="00D37CE9" w:rsidRDefault="00D37CE9" w:rsidP="00D37CE9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Metabolismus látek v živých soustavách</w:t>
      </w:r>
    </w:p>
    <w:p w:rsidR="00B47269" w:rsidRDefault="00B47269" w:rsidP="00B47269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Nedílnou součásti je základní názvosloví a chemické výpočty – látkové množství, hmotnostní zlomek, koncentrace roztoků, pH, iontový součin vody, výpočty z chemic</w:t>
      </w:r>
      <w:r w:rsidR="00B05E63">
        <w:rPr>
          <w:rFonts w:ascii="Arial" w:hAnsi="Arial" w:cs="Arial"/>
          <w:sz w:val="24"/>
        </w:rPr>
        <w:t>kých rovnic,</w:t>
      </w:r>
      <w:r>
        <w:rPr>
          <w:rFonts w:ascii="Arial" w:hAnsi="Arial" w:cs="Arial"/>
          <w:sz w:val="24"/>
        </w:rPr>
        <w:t xml:space="preserve"> rozpustnost látek, stavová rovnice plynů, výpočet reakčního tepla.</w:t>
      </w:r>
    </w:p>
    <w:p w:rsidR="00B47269" w:rsidRPr="00B47269" w:rsidRDefault="00B47269" w:rsidP="00B47269">
      <w:pPr>
        <w:jc w:val="both"/>
        <w:rPr>
          <w:rFonts w:ascii="Arial" w:hAnsi="Arial" w:cs="Arial"/>
          <w:sz w:val="24"/>
        </w:rPr>
      </w:pPr>
    </w:p>
    <w:sectPr w:rsidR="00B47269" w:rsidRPr="00B47269" w:rsidSect="00AB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90E"/>
    <w:multiLevelType w:val="hybridMultilevel"/>
    <w:tmpl w:val="0A467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37CE9"/>
    <w:rsid w:val="00360F68"/>
    <w:rsid w:val="00810BB0"/>
    <w:rsid w:val="0083681E"/>
    <w:rsid w:val="00AA0325"/>
    <w:rsid w:val="00AB7B37"/>
    <w:rsid w:val="00B05E63"/>
    <w:rsid w:val="00B47269"/>
    <w:rsid w:val="00BD6CD1"/>
    <w:rsid w:val="00C21C12"/>
    <w:rsid w:val="00D320FB"/>
    <w:rsid w:val="00D37CE9"/>
    <w:rsid w:val="00E0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7B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7C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2</cp:revision>
  <dcterms:created xsi:type="dcterms:W3CDTF">2016-03-22T16:40:00Z</dcterms:created>
  <dcterms:modified xsi:type="dcterms:W3CDTF">2016-03-22T16:40:00Z</dcterms:modified>
</cp:coreProperties>
</file>